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1A" w:rsidRPr="00F32A95" w:rsidRDefault="00A8255B" w:rsidP="00377F1A">
      <w:pPr>
        <w:suppressAutoHyphens w:val="0"/>
        <w:spacing w:after="200" w:line="276" w:lineRule="auto"/>
        <w:rPr>
          <w:b/>
          <w:lang w:eastAsia="ru-RU"/>
        </w:rPr>
      </w:pPr>
      <w:r w:rsidRPr="00A8255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21.6pt;margin-top:-1.4pt;width:281.65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" strokecolor="white">
            <v:textbox>
              <w:txbxContent>
                <w:p w:rsidR="00377F1A" w:rsidRDefault="00377F1A" w:rsidP="00377F1A">
                  <w:pPr>
                    <w:pStyle w:val="a4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377F1A" w:rsidRDefault="00377F1A" w:rsidP="00377F1A">
                  <w:pPr>
                    <w:pStyle w:val="a4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377F1A" w:rsidRPr="005C7531" w:rsidRDefault="00377F1A" w:rsidP="00377F1A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75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Министерство культуры Камчатского края</w:t>
                  </w:r>
                </w:p>
                <w:p w:rsidR="00377F1A" w:rsidRPr="005C7531" w:rsidRDefault="00377F1A" w:rsidP="00377F1A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75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Краевое Государственное бюджетное учреждение</w:t>
                  </w:r>
                </w:p>
                <w:p w:rsidR="00377F1A" w:rsidRPr="005C7531" w:rsidRDefault="00377F1A" w:rsidP="00377F1A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753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Центр Культуры и Досуга «Сероглазка»</w:t>
                  </w:r>
                </w:p>
                <w:p w:rsidR="00377F1A" w:rsidRPr="005C7531" w:rsidRDefault="00377F1A" w:rsidP="00377F1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531">
                    <w:rPr>
                      <w:rFonts w:ascii="Times New Roman" w:hAnsi="Times New Roman"/>
                      <w:sz w:val="24"/>
                      <w:szCs w:val="24"/>
                    </w:rPr>
                    <w:t>( КГБУ ЦКД «Сероглазка»)</w:t>
                  </w:r>
                </w:p>
                <w:p w:rsidR="00377F1A" w:rsidRPr="005C7531" w:rsidRDefault="00377F1A" w:rsidP="00377F1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7F1A" w:rsidRPr="005C7531" w:rsidRDefault="00377F1A" w:rsidP="00377F1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531">
                    <w:rPr>
                      <w:rFonts w:ascii="Times New Roman" w:hAnsi="Times New Roman"/>
                      <w:sz w:val="24"/>
                      <w:szCs w:val="24"/>
                    </w:rPr>
                    <w:t>683905 г. Петропавловск-Камчатский, ул.</w:t>
                  </w:r>
                </w:p>
                <w:p w:rsidR="00377F1A" w:rsidRPr="005C7531" w:rsidRDefault="00377F1A" w:rsidP="00377F1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531">
                    <w:rPr>
                      <w:rFonts w:ascii="Times New Roman" w:hAnsi="Times New Roman"/>
                      <w:sz w:val="24"/>
                      <w:szCs w:val="24"/>
                    </w:rPr>
                    <w:t>Космонавтов, 43</w:t>
                  </w:r>
                </w:p>
                <w:p w:rsidR="00377F1A" w:rsidRPr="005C7531" w:rsidRDefault="00377F1A" w:rsidP="00377F1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531">
                    <w:rPr>
                      <w:rFonts w:ascii="Times New Roman" w:hAnsi="Times New Roman"/>
                      <w:sz w:val="24"/>
                      <w:szCs w:val="24"/>
                    </w:rPr>
                    <w:t>тел/факс 8(4152)23-84-05, 8(4152)23-89-49</w:t>
                  </w:r>
                </w:p>
                <w:p w:rsidR="00377F1A" w:rsidRPr="00F32A95" w:rsidRDefault="00377F1A" w:rsidP="00377F1A">
                  <w:pPr>
                    <w:pStyle w:val="a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75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</w:t>
                  </w:r>
                  <w:r w:rsidRPr="00F32A9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Pr="005C753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mail</w:t>
                  </w:r>
                  <w:r w:rsidRPr="00F32A95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hyperlink r:id="rId4" w:history="1">
                    <w:r w:rsidRPr="005C7531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ser</w:t>
                    </w:r>
                    <w:r w:rsidRPr="00F32A95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3.64@</w:t>
                    </w:r>
                    <w:r w:rsidRPr="005C7531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F32A95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5C7531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F32A9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hyperlink r:id="rId5" w:history="1">
                    <w:r w:rsidRPr="005C7531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seroglazka</w:t>
                    </w:r>
                    <w:r w:rsidRPr="00F32A95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41@</w:t>
                    </w:r>
                    <w:r w:rsidRPr="005C7531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Pr="00F32A95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Pr="005C7531">
                      <w:rPr>
                        <w:rStyle w:val="a3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</w:p>
                <w:p w:rsidR="00377F1A" w:rsidRDefault="00377F1A" w:rsidP="00377F1A">
                  <w:pPr>
                    <w:pStyle w:val="a4"/>
                    <w:ind w:left="-567"/>
                    <w:jc w:val="center"/>
                  </w:pPr>
                  <w:r w:rsidRPr="005C7531">
                    <w:rPr>
                      <w:rFonts w:ascii="Times New Roman" w:hAnsi="Times New Roman"/>
                      <w:sz w:val="24"/>
                      <w:szCs w:val="24"/>
                    </w:rPr>
                    <w:t>Оф</w:t>
                  </w:r>
                  <w:r>
                    <w:t>ициальный</w:t>
                  </w:r>
                  <w:r w:rsidRPr="005C753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сайт </w:t>
                  </w:r>
                  <w:hyperlink r:id="rId6" w:history="1">
                    <w:r w:rsidRPr="005C7531">
                      <w:rPr>
                        <w:rStyle w:val="a3"/>
                        <w:rFonts w:ascii="Times New Roman" w:hAnsi="Times New Roman"/>
                        <w:sz w:val="24"/>
                        <w:szCs w:val="24"/>
                      </w:rPr>
                      <w:t>www.seroglazka-ckd.ru</w:t>
                    </w:r>
                  </w:hyperlink>
                </w:p>
              </w:txbxContent>
            </v:textbox>
          </v:shape>
        </w:pict>
      </w:r>
    </w:p>
    <w:p w:rsidR="00377F1A" w:rsidRPr="00F32A95" w:rsidRDefault="00A8255B" w:rsidP="00377F1A">
      <w:pPr>
        <w:rPr>
          <w:sz w:val="16"/>
          <w:szCs w:val="16"/>
          <w:lang w:eastAsia="ru-RU"/>
        </w:rPr>
      </w:pPr>
      <w:r w:rsidRPr="00A8255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25.15pt;margin-top:174.7pt;width:52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VwTQIAAFQEAAAOAAAAZHJzL2Uyb0RvYy54bWysVEtu2zAQ3RfoHQjuHUmO7SZ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"/>
        </w:pict>
      </w:r>
      <w:r w:rsidR="00377F1A">
        <w:rPr>
          <w:noProof/>
          <w:sz w:val="20"/>
          <w:szCs w:val="20"/>
          <w:lang w:eastAsia="ru-RU"/>
        </w:rPr>
        <w:drawing>
          <wp:inline distT="0" distB="0" distL="0" distR="0">
            <wp:extent cx="2324100" cy="2190750"/>
            <wp:effectExtent l="0" t="0" r="0" b="0"/>
            <wp:docPr id="1" name="Рисунок 1" descr="серогла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роглаз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F1A" w:rsidRPr="00F32A95" w:rsidRDefault="00377F1A" w:rsidP="00377F1A">
      <w:pPr>
        <w:rPr>
          <w:sz w:val="16"/>
          <w:szCs w:val="16"/>
          <w:lang w:eastAsia="ru-RU"/>
        </w:rPr>
      </w:pPr>
    </w:p>
    <w:tbl>
      <w:tblPr>
        <w:tblW w:w="10007" w:type="dxa"/>
        <w:tblLayout w:type="fixed"/>
        <w:tblLook w:val="0000"/>
      </w:tblPr>
      <w:tblGrid>
        <w:gridCol w:w="5353"/>
        <w:gridCol w:w="4654"/>
      </w:tblGrid>
      <w:tr w:rsidR="00377F1A" w:rsidRPr="00F32A95" w:rsidTr="009A3D2E">
        <w:tc>
          <w:tcPr>
            <w:tcW w:w="5353" w:type="dxa"/>
            <w:shd w:val="clear" w:color="auto" w:fill="auto"/>
          </w:tcPr>
          <w:p w:rsidR="00377F1A" w:rsidRPr="00F32A95" w:rsidRDefault="00377F1A" w:rsidP="00F5312E">
            <w:pPr>
              <w:jc w:val="both"/>
              <w:rPr>
                <w:kern w:val="1"/>
              </w:rPr>
            </w:pPr>
            <w:proofErr w:type="spellStart"/>
            <w:r w:rsidRPr="00F32A95">
              <w:rPr>
                <w:lang w:eastAsia="ru-RU"/>
              </w:rPr>
              <w:t>Исх</w:t>
            </w:r>
            <w:proofErr w:type="spellEnd"/>
            <w:r w:rsidRPr="00F32A95">
              <w:rPr>
                <w:lang w:eastAsia="ru-RU"/>
              </w:rPr>
              <w:t xml:space="preserve"> №</w:t>
            </w:r>
            <w:r w:rsidR="00F5312E">
              <w:rPr>
                <w:lang w:eastAsia="ru-RU"/>
              </w:rPr>
              <w:t>б/н</w:t>
            </w:r>
            <w:r w:rsidRPr="00F32A95">
              <w:rPr>
                <w:lang w:eastAsia="ru-RU"/>
              </w:rPr>
              <w:t>от «</w:t>
            </w:r>
            <w:r w:rsidR="00F5312E">
              <w:rPr>
                <w:lang w:eastAsia="ru-RU"/>
              </w:rPr>
              <w:t>31</w:t>
            </w:r>
            <w:r w:rsidRPr="00F32A95">
              <w:rPr>
                <w:lang w:eastAsia="ru-RU"/>
              </w:rPr>
              <w:t xml:space="preserve">» </w:t>
            </w:r>
            <w:r w:rsidR="00F5312E">
              <w:rPr>
                <w:lang w:eastAsia="ru-RU"/>
              </w:rPr>
              <w:t>января</w:t>
            </w:r>
            <w:r>
              <w:rPr>
                <w:lang w:eastAsia="ru-RU"/>
              </w:rPr>
              <w:t xml:space="preserve"> 201</w:t>
            </w:r>
            <w:r w:rsidR="00F5312E">
              <w:rPr>
                <w:lang w:eastAsia="ru-RU"/>
              </w:rPr>
              <w:t>8</w:t>
            </w:r>
            <w:r w:rsidRPr="00F32A95">
              <w:rPr>
                <w:lang w:eastAsia="ru-RU"/>
              </w:rPr>
              <w:t xml:space="preserve">  г</w:t>
            </w:r>
          </w:p>
        </w:tc>
        <w:tc>
          <w:tcPr>
            <w:tcW w:w="4654" w:type="dxa"/>
            <w:shd w:val="clear" w:color="auto" w:fill="auto"/>
          </w:tcPr>
          <w:p w:rsidR="00377F1A" w:rsidRPr="00F32A95" w:rsidRDefault="00377F1A" w:rsidP="009A3D2E">
            <w:pPr>
              <w:suppressAutoHyphens w:val="0"/>
              <w:rPr>
                <w:rFonts w:ascii="Courier New" w:hAnsi="Courier New" w:cs="Courier New"/>
                <w:kern w:val="1"/>
                <w:sz w:val="28"/>
                <w:szCs w:val="28"/>
              </w:rPr>
            </w:pPr>
          </w:p>
        </w:tc>
      </w:tr>
    </w:tbl>
    <w:p w:rsidR="00377F1A" w:rsidRDefault="00377F1A" w:rsidP="00377F1A">
      <w:pPr>
        <w:rPr>
          <w:b/>
          <w:sz w:val="28"/>
          <w:szCs w:val="28"/>
        </w:rPr>
      </w:pPr>
    </w:p>
    <w:p w:rsidR="00F5312E" w:rsidRDefault="00377F1A" w:rsidP="00F5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36F32">
        <w:rPr>
          <w:b/>
          <w:sz w:val="28"/>
          <w:szCs w:val="28"/>
        </w:rPr>
        <w:t xml:space="preserve">нформация о материально-техническом обеспечении </w:t>
      </w:r>
    </w:p>
    <w:p w:rsidR="00377F1A" w:rsidRPr="00B36F32" w:rsidRDefault="00377F1A" w:rsidP="00F5312E">
      <w:pPr>
        <w:jc w:val="center"/>
        <w:rPr>
          <w:sz w:val="26"/>
          <w:szCs w:val="26"/>
        </w:rPr>
      </w:pPr>
      <w:r w:rsidRPr="00B36F32">
        <w:rPr>
          <w:b/>
          <w:sz w:val="28"/>
          <w:szCs w:val="28"/>
        </w:rPr>
        <w:t>предоставлении услуг</w:t>
      </w:r>
    </w:p>
    <w:p w:rsidR="00377F1A" w:rsidRDefault="00377F1A" w:rsidP="00377F1A">
      <w:pPr>
        <w:suppressAutoHyphens w:val="0"/>
        <w:rPr>
          <w:sz w:val="36"/>
          <w:szCs w:val="36"/>
          <w:lang w:eastAsia="ru-RU"/>
        </w:rPr>
      </w:pPr>
    </w:p>
    <w:p w:rsidR="00377F1A" w:rsidRPr="00A511E5" w:rsidRDefault="00377F1A" w:rsidP="00377F1A">
      <w:pPr>
        <w:spacing w:line="360" w:lineRule="auto"/>
        <w:jc w:val="both"/>
        <w:rPr>
          <w:sz w:val="28"/>
          <w:szCs w:val="28"/>
          <w:lang w:eastAsia="ru-RU"/>
        </w:rPr>
      </w:pPr>
      <w:r w:rsidRPr="00A511E5">
        <w:rPr>
          <w:sz w:val="28"/>
          <w:szCs w:val="28"/>
          <w:lang w:eastAsia="ru-RU"/>
        </w:rPr>
        <w:tab/>
        <w:t xml:space="preserve">КГБУ ЦКД «Сероглазка» располагается, на правах безвозмездной аренды, в здании ДК Сероглазка, принадлежащему колхозу им. Ленина. </w:t>
      </w:r>
    </w:p>
    <w:p w:rsidR="00377F1A" w:rsidRPr="00A511E5" w:rsidRDefault="00377F1A" w:rsidP="00377F1A">
      <w:pPr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A511E5">
        <w:rPr>
          <w:sz w:val="28"/>
          <w:szCs w:val="28"/>
          <w:lang w:eastAsia="ru-RU"/>
        </w:rPr>
        <w:t>Здание оборудовано водопроводом, канализацией имеется бойлер для нагрева холодной воды. Здание подключено к системе центрального отопления, оборудовано системой охранно – пожарной сигнализацией, внутренним и наружным видеонаблюдением. Здание оснащено телефонами и интернетом.</w:t>
      </w:r>
    </w:p>
    <w:p w:rsidR="00377F1A" w:rsidRPr="00A511E5" w:rsidRDefault="00377F1A" w:rsidP="00377F1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511E5">
        <w:rPr>
          <w:sz w:val="28"/>
          <w:szCs w:val="28"/>
          <w:lang w:eastAsia="ru-RU"/>
        </w:rPr>
        <w:t>Прилегающая территория заасфальтирована, озеленена и освещена.</w:t>
      </w:r>
    </w:p>
    <w:p w:rsidR="00377F1A" w:rsidRDefault="00377F1A" w:rsidP="00377F1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A511E5">
        <w:rPr>
          <w:sz w:val="28"/>
          <w:szCs w:val="28"/>
          <w:lang w:eastAsia="ru-RU"/>
        </w:rPr>
        <w:tab/>
        <w:t>Чердачные</w:t>
      </w:r>
      <w:r>
        <w:rPr>
          <w:sz w:val="28"/>
          <w:szCs w:val="28"/>
          <w:lang w:eastAsia="ru-RU"/>
        </w:rPr>
        <w:t xml:space="preserve"> помещения  обрабо</w:t>
      </w:r>
      <w:r w:rsidRPr="00A511E5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аны</w:t>
      </w:r>
      <w:r w:rsidRPr="00A511E5">
        <w:rPr>
          <w:sz w:val="28"/>
          <w:szCs w:val="28"/>
          <w:lang w:eastAsia="ru-RU"/>
        </w:rPr>
        <w:t xml:space="preserve"> огнезащитной пропиткой</w:t>
      </w:r>
      <w:r>
        <w:rPr>
          <w:sz w:val="28"/>
          <w:szCs w:val="28"/>
          <w:lang w:eastAsia="ru-RU"/>
        </w:rPr>
        <w:t>, с выдачей соответствующих документов на состав пропитки.</w:t>
      </w:r>
    </w:p>
    <w:p w:rsidR="00377F1A" w:rsidRDefault="00377F1A" w:rsidP="00377F1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состав помещений здания входят: зрительный зал, служебные помещения, гримерные, танцевальные залы, музыкально – технические, хоровая, реквизиторские, гардероб, санузлы. </w:t>
      </w:r>
    </w:p>
    <w:p w:rsidR="00377F1A" w:rsidRDefault="00377F1A" w:rsidP="00377F1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Сцена зрительного зала оснащена современным, световым и звуковым оборудованием, а так же широкоформатным мультимедийным стационарным проектором для изображения объёмных картин и видеофильмов.  </w:t>
      </w:r>
    </w:p>
    <w:p w:rsidR="00377F1A" w:rsidRDefault="00377F1A" w:rsidP="00377F1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В холле для посетителей установлены: информационный стенд, жидкокристаллический телевизор, буфет.</w:t>
      </w:r>
    </w:p>
    <w:p w:rsidR="00377F1A" w:rsidRDefault="00377F1A" w:rsidP="00377F1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 Деятельность учреждения соответствует установленным государственным санитарно - эпидемиологическим правилам и нормам.</w:t>
      </w:r>
    </w:p>
    <w:p w:rsidR="00377F1A" w:rsidRDefault="00377F1A" w:rsidP="00377F1A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Здание ДК Сероглазка, для принятия людей с ограниченными возможностями здоровья, оборудовано пандусом и </w:t>
      </w:r>
      <w:proofErr w:type="spellStart"/>
      <w:r>
        <w:rPr>
          <w:sz w:val="28"/>
          <w:szCs w:val="28"/>
          <w:lang w:eastAsia="ru-RU"/>
        </w:rPr>
        <w:t>ступенькоходом</w:t>
      </w:r>
      <w:proofErr w:type="spellEnd"/>
      <w:r>
        <w:rPr>
          <w:sz w:val="28"/>
          <w:szCs w:val="28"/>
          <w:lang w:eastAsia="ru-RU"/>
        </w:rPr>
        <w:t xml:space="preserve">,  для слабовидящих перед входом в здание и на ступеньках расположены контрастные ленты «Желтая полоса» и направляющая к входу в здание плитка.  </w:t>
      </w:r>
    </w:p>
    <w:p w:rsidR="005C730E" w:rsidRDefault="005C730E"/>
    <w:p w:rsidR="00F5312E" w:rsidRDefault="00F5312E"/>
    <w:p w:rsidR="00F5312E" w:rsidRDefault="00F5312E"/>
    <w:p w:rsidR="00F5312E" w:rsidRDefault="00F5312E"/>
    <w:p w:rsidR="00F5312E" w:rsidRDefault="00F5312E"/>
    <w:p w:rsidR="00F5312E" w:rsidRDefault="00F5312E"/>
    <w:p w:rsidR="00F5312E" w:rsidRDefault="00F5312E"/>
    <w:p w:rsidR="00F5312E" w:rsidRDefault="00F5312E"/>
    <w:sectPr w:rsidR="00F5312E" w:rsidSect="00A8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F1A"/>
    <w:rsid w:val="00377F1A"/>
    <w:rsid w:val="004A0ADD"/>
    <w:rsid w:val="005C730E"/>
    <w:rsid w:val="00A8255B"/>
    <w:rsid w:val="00F53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F1A"/>
    <w:rPr>
      <w:color w:val="0000FF"/>
      <w:u w:val="single"/>
    </w:rPr>
  </w:style>
  <w:style w:type="paragraph" w:styleId="a4">
    <w:name w:val="No Spacing"/>
    <w:uiPriority w:val="1"/>
    <w:qFormat/>
    <w:rsid w:val="00377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F1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F1A"/>
    <w:rPr>
      <w:color w:val="0000FF"/>
      <w:u w:val="single"/>
    </w:rPr>
  </w:style>
  <w:style w:type="paragraph" w:styleId="a4">
    <w:name w:val="No Spacing"/>
    <w:uiPriority w:val="1"/>
    <w:qFormat/>
    <w:rsid w:val="00377F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F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oglazka-ckd.ru" TargetMode="External"/><Relationship Id="rId5" Type="http://schemas.openxmlformats.org/officeDocument/2006/relationships/hyperlink" Target="mailto:seroglazka41@mai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ser3.64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2018-07-25T02:11:00Z</cp:lastPrinted>
  <dcterms:created xsi:type="dcterms:W3CDTF">2016-08-29T22:51:00Z</dcterms:created>
  <dcterms:modified xsi:type="dcterms:W3CDTF">2018-07-25T02:47:00Z</dcterms:modified>
</cp:coreProperties>
</file>